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11" w:rsidRPr="00070BE5" w:rsidRDefault="00070BE5" w:rsidP="00070BE5">
      <w:pPr>
        <w:jc w:val="center"/>
        <w:rPr>
          <w:b/>
          <w:sz w:val="32"/>
        </w:rPr>
      </w:pPr>
      <w:r w:rsidRPr="00070BE5">
        <w:rPr>
          <w:b/>
          <w:sz w:val="32"/>
        </w:rPr>
        <w:t>Aanmeldformulier Ondersteuning Wijkinitiatieven U-Thuis</w:t>
      </w:r>
    </w:p>
    <w:p w:rsidR="00070BE5" w:rsidRDefault="00070BE5">
      <w:r>
        <w:t>Met dit aanmeldformulier kunnen wijkinitiatieven een financiële bijdrage aanvragen voor een project gericht op het verduurzamen van de woningen in de wijk</w:t>
      </w:r>
      <w:r w:rsidR="006E0FF6">
        <w:t xml:space="preserve"> (maximaal 4.000 euro per wijkinitiatief)</w:t>
      </w:r>
      <w:r>
        <w:t xml:space="preserve">. De criteria om mee te doen staan op pagina 2 beschreven. </w:t>
      </w:r>
      <w:r w:rsidR="002C3D1C">
        <w:t xml:space="preserve">Aanvragen kunnen tot  </w:t>
      </w:r>
      <w:bookmarkStart w:id="0" w:name="_GoBack"/>
      <w:r w:rsidR="002C3D1C" w:rsidRPr="008858AE">
        <w:rPr>
          <w:b/>
          <w:u w:val="single"/>
        </w:rPr>
        <w:t>vrijdag 22 maart</w:t>
      </w:r>
      <w:r w:rsidR="002C3D1C">
        <w:t xml:space="preserve"> </w:t>
      </w:r>
      <w:bookmarkEnd w:id="0"/>
      <w:r w:rsidR="002C3D1C">
        <w:t xml:space="preserve">opgestuurd worden naar </w:t>
      </w:r>
      <w:hyperlink r:id="rId6" w:history="1">
        <w:r w:rsidR="002C3D1C" w:rsidRPr="00EE240C">
          <w:rPr>
            <w:rStyle w:val="Hyperlink"/>
          </w:rPr>
          <w:t>w.jonkers@nmu.nl</w:t>
        </w:r>
      </w:hyperlink>
      <w:r w:rsidR="002C3D1C">
        <w:t>. Een commissie vanuit U-Thuis zal de week erna de aanvragen beoordelen en de beste aanvragen honoreren tot het budget van 20.000 euro op is. De initiatieven krijgen 2 april te horen of hun aanvraag gehonoreerd is</w:t>
      </w:r>
      <w:r w:rsidR="006E0FF6">
        <w:t xml:space="preserve"> of niet</w:t>
      </w:r>
      <w:r w:rsidR="002C3D1C">
        <w:t xml:space="preserve">. </w:t>
      </w:r>
      <w:r w:rsidR="00C8131C">
        <w:t xml:space="preserve"> Om mee te doen kan het onderstaande formulier ingevuld worden (max. 100 woorden per antwoord). </w:t>
      </w:r>
    </w:p>
    <w:p w:rsidR="00C8131C" w:rsidRDefault="00C8131C"/>
    <w:p w:rsidR="002C3D1C" w:rsidRDefault="00C8131C" w:rsidP="00C8131C">
      <w:pPr>
        <w:spacing w:after="0"/>
      </w:pPr>
      <w:r>
        <w:t>Voor welke wijk wordt een aanvraag gedaan? Namens welke organisatie? Wie is contactpersoon?</w:t>
      </w:r>
    </w:p>
    <w:tbl>
      <w:tblPr>
        <w:tblStyle w:val="Tabelraster"/>
        <w:tblW w:w="0" w:type="auto"/>
        <w:tblLook w:val="04A0" w:firstRow="1" w:lastRow="0" w:firstColumn="1" w:lastColumn="0" w:noHBand="0" w:noVBand="1"/>
      </w:tblPr>
      <w:tblGrid>
        <w:gridCol w:w="9212"/>
      </w:tblGrid>
      <w:tr w:rsidR="002C3D1C" w:rsidTr="002C3D1C">
        <w:tc>
          <w:tcPr>
            <w:tcW w:w="9212" w:type="dxa"/>
          </w:tcPr>
          <w:p w:rsidR="002C3D1C" w:rsidRDefault="002C3D1C"/>
          <w:p w:rsidR="00C8131C" w:rsidRDefault="00C8131C"/>
          <w:p w:rsidR="00C8131C" w:rsidRDefault="00C8131C"/>
        </w:tc>
      </w:tr>
    </w:tbl>
    <w:p w:rsidR="002C3D1C" w:rsidRDefault="002C3D1C"/>
    <w:p w:rsidR="00C8131C" w:rsidRDefault="00C8131C" w:rsidP="00C8131C">
      <w:pPr>
        <w:spacing w:after="0"/>
      </w:pPr>
      <w:r>
        <w:t>Waarom is het kansrijk om een wijkinitiatief te ondersteunen in deze wijk?</w:t>
      </w:r>
    </w:p>
    <w:tbl>
      <w:tblPr>
        <w:tblStyle w:val="Tabelraster"/>
        <w:tblW w:w="0" w:type="auto"/>
        <w:tblLook w:val="04A0" w:firstRow="1" w:lastRow="0" w:firstColumn="1" w:lastColumn="0" w:noHBand="0" w:noVBand="1"/>
      </w:tblPr>
      <w:tblGrid>
        <w:gridCol w:w="9212"/>
      </w:tblGrid>
      <w:tr w:rsidR="00C8131C" w:rsidTr="004B61C4">
        <w:tc>
          <w:tcPr>
            <w:tcW w:w="9212" w:type="dxa"/>
          </w:tcPr>
          <w:p w:rsidR="00C8131C" w:rsidRDefault="00C8131C" w:rsidP="004B61C4"/>
          <w:p w:rsidR="00C8131C" w:rsidRDefault="00C8131C" w:rsidP="004B61C4"/>
          <w:p w:rsidR="00C8131C" w:rsidRDefault="00C8131C" w:rsidP="004B61C4"/>
        </w:tc>
      </w:tr>
    </w:tbl>
    <w:p w:rsidR="00C8131C" w:rsidRDefault="00C8131C"/>
    <w:p w:rsidR="00C8131C" w:rsidRDefault="00C8131C" w:rsidP="00C8131C">
      <w:pPr>
        <w:spacing w:after="0"/>
      </w:pPr>
      <w:r>
        <w:t>Welke activiteiten hebben al plaats gevonden in deze wijk rondom verduurzaming van woningen?</w:t>
      </w:r>
    </w:p>
    <w:tbl>
      <w:tblPr>
        <w:tblStyle w:val="Tabelraster"/>
        <w:tblW w:w="0" w:type="auto"/>
        <w:tblLook w:val="04A0" w:firstRow="1" w:lastRow="0" w:firstColumn="1" w:lastColumn="0" w:noHBand="0" w:noVBand="1"/>
      </w:tblPr>
      <w:tblGrid>
        <w:gridCol w:w="9212"/>
      </w:tblGrid>
      <w:tr w:rsidR="00C8131C" w:rsidTr="004B61C4">
        <w:tc>
          <w:tcPr>
            <w:tcW w:w="9212" w:type="dxa"/>
          </w:tcPr>
          <w:p w:rsidR="00C8131C" w:rsidRDefault="00C8131C" w:rsidP="004B61C4"/>
          <w:p w:rsidR="00C8131C" w:rsidRDefault="00C8131C" w:rsidP="004B61C4"/>
          <w:p w:rsidR="00C8131C" w:rsidRDefault="00C8131C" w:rsidP="004B61C4"/>
        </w:tc>
      </w:tr>
    </w:tbl>
    <w:p w:rsidR="00C8131C" w:rsidRDefault="00C8131C"/>
    <w:p w:rsidR="00C8131C" w:rsidRDefault="00C8131C" w:rsidP="00C8131C">
      <w:pPr>
        <w:spacing w:after="0"/>
      </w:pPr>
      <w:r>
        <w:t>Voor welke onderdelen wordt budget aangevraagd bij U-Thuis? En hoeveel vragen jullie aan?</w:t>
      </w:r>
    </w:p>
    <w:tbl>
      <w:tblPr>
        <w:tblStyle w:val="Tabelraster"/>
        <w:tblW w:w="0" w:type="auto"/>
        <w:tblLook w:val="04A0" w:firstRow="1" w:lastRow="0" w:firstColumn="1" w:lastColumn="0" w:noHBand="0" w:noVBand="1"/>
      </w:tblPr>
      <w:tblGrid>
        <w:gridCol w:w="9212"/>
      </w:tblGrid>
      <w:tr w:rsidR="00C8131C" w:rsidTr="004B61C4">
        <w:tc>
          <w:tcPr>
            <w:tcW w:w="9212" w:type="dxa"/>
          </w:tcPr>
          <w:p w:rsidR="00C8131C" w:rsidRDefault="00C8131C" w:rsidP="004B61C4"/>
          <w:p w:rsidR="00C8131C" w:rsidRDefault="00C8131C" w:rsidP="004B61C4"/>
          <w:p w:rsidR="00C8131C" w:rsidRDefault="00C8131C" w:rsidP="004B61C4"/>
        </w:tc>
      </w:tr>
    </w:tbl>
    <w:p w:rsidR="00C8131C" w:rsidRDefault="00C8131C"/>
    <w:p w:rsidR="00C8131C" w:rsidRDefault="00C8131C" w:rsidP="00C8131C">
      <w:pPr>
        <w:spacing w:after="0"/>
      </w:pPr>
      <w:r>
        <w:t>Wat is jullie beoogd resultaat met deze activiteiten in de wijk waar budget voor wordt aangevraagd?</w:t>
      </w:r>
    </w:p>
    <w:tbl>
      <w:tblPr>
        <w:tblStyle w:val="Tabelraster"/>
        <w:tblW w:w="0" w:type="auto"/>
        <w:tblLook w:val="04A0" w:firstRow="1" w:lastRow="0" w:firstColumn="1" w:lastColumn="0" w:noHBand="0" w:noVBand="1"/>
      </w:tblPr>
      <w:tblGrid>
        <w:gridCol w:w="9212"/>
      </w:tblGrid>
      <w:tr w:rsidR="00C8131C" w:rsidTr="004B61C4">
        <w:tc>
          <w:tcPr>
            <w:tcW w:w="9212" w:type="dxa"/>
          </w:tcPr>
          <w:p w:rsidR="00C8131C" w:rsidRDefault="00C8131C" w:rsidP="004B61C4"/>
          <w:p w:rsidR="00C8131C" w:rsidRDefault="00C8131C" w:rsidP="004B61C4"/>
          <w:p w:rsidR="00C8131C" w:rsidRDefault="00C8131C" w:rsidP="004B61C4"/>
        </w:tc>
      </w:tr>
    </w:tbl>
    <w:p w:rsidR="00C8131C" w:rsidRDefault="00C8131C"/>
    <w:p w:rsidR="00C8131C" w:rsidRDefault="00C8131C" w:rsidP="00C8131C">
      <w:pPr>
        <w:spacing w:after="0"/>
      </w:pPr>
      <w:r>
        <w:t>Voldoet jullie initiatief aan de criteria van pagina 2?</w:t>
      </w:r>
    </w:p>
    <w:tbl>
      <w:tblPr>
        <w:tblStyle w:val="Tabelraster"/>
        <w:tblW w:w="0" w:type="auto"/>
        <w:tblLook w:val="04A0" w:firstRow="1" w:lastRow="0" w:firstColumn="1" w:lastColumn="0" w:noHBand="0" w:noVBand="1"/>
      </w:tblPr>
      <w:tblGrid>
        <w:gridCol w:w="9212"/>
      </w:tblGrid>
      <w:tr w:rsidR="00C8131C" w:rsidTr="004B61C4">
        <w:tc>
          <w:tcPr>
            <w:tcW w:w="9212" w:type="dxa"/>
          </w:tcPr>
          <w:p w:rsidR="00C8131C" w:rsidRDefault="00C8131C" w:rsidP="004B61C4"/>
          <w:p w:rsidR="00C8131C" w:rsidRDefault="00C8131C" w:rsidP="004B61C4"/>
          <w:p w:rsidR="00C8131C" w:rsidRDefault="00C8131C" w:rsidP="004B61C4"/>
        </w:tc>
      </w:tr>
    </w:tbl>
    <w:p w:rsidR="00070BE5" w:rsidRDefault="00070BE5" w:rsidP="00070BE5">
      <w:pPr>
        <w:spacing w:after="0"/>
        <w:rPr>
          <w:b/>
          <w:i/>
        </w:rPr>
      </w:pPr>
      <w:r>
        <w:rPr>
          <w:b/>
          <w:i/>
        </w:rPr>
        <w:br/>
      </w:r>
    </w:p>
    <w:p w:rsidR="00070BE5" w:rsidRDefault="00070BE5">
      <w:pPr>
        <w:rPr>
          <w:b/>
          <w:i/>
        </w:rPr>
      </w:pPr>
      <w:r>
        <w:rPr>
          <w:b/>
          <w:i/>
        </w:rPr>
        <w:br w:type="page"/>
      </w:r>
    </w:p>
    <w:p w:rsidR="00070BE5" w:rsidRPr="003A68F0" w:rsidRDefault="00070BE5" w:rsidP="00070BE5">
      <w:pPr>
        <w:spacing w:after="0"/>
        <w:rPr>
          <w:b/>
          <w:i/>
        </w:rPr>
      </w:pPr>
      <w:r w:rsidRPr="003A68F0">
        <w:rPr>
          <w:b/>
          <w:i/>
        </w:rPr>
        <w:lastRenderedPageBreak/>
        <w:t>Criteria wijkinitiatieven</w:t>
      </w:r>
    </w:p>
    <w:p w:rsidR="00070BE5" w:rsidRDefault="00070BE5" w:rsidP="00070BE5">
      <w:pPr>
        <w:pStyle w:val="Lijstalinea"/>
        <w:numPr>
          <w:ilvl w:val="0"/>
          <w:numId w:val="1"/>
        </w:numPr>
      </w:pPr>
      <w:r>
        <w:t xml:space="preserve">De wijk bevindt zich in de U-Thuis regio, namelijk gemeenten </w:t>
      </w:r>
      <w:r w:rsidRPr="003A68F0">
        <w:t>Bunnik, De Bilt, Eemnes, Houten, Lopik, Montfoort, Nieuwegein, Oudewater, Stichtse Vecht, Utrecht, Utrechtse Heuvelrug, Vianen, Woerden, Wijk bij Duurstede, IJsselstein en Zeist.</w:t>
      </w:r>
    </w:p>
    <w:p w:rsidR="00070BE5" w:rsidRDefault="00070BE5" w:rsidP="00070BE5">
      <w:pPr>
        <w:pStyle w:val="Lijstalinea"/>
        <w:numPr>
          <w:ilvl w:val="0"/>
          <w:numId w:val="1"/>
        </w:numPr>
      </w:pPr>
      <w:r>
        <w:t>Het gaat om een collectief van minimaal 10 huishoudens die het project steunen, het liefst via een actieve rol.</w:t>
      </w:r>
      <w:r>
        <w:t xml:space="preserve"> Het project richt zich op het verduurzamen van woningen. </w:t>
      </w:r>
    </w:p>
    <w:p w:rsidR="00070BE5" w:rsidRDefault="00070BE5" w:rsidP="00070BE5">
      <w:pPr>
        <w:pStyle w:val="Lijstalinea"/>
        <w:numPr>
          <w:ilvl w:val="0"/>
          <w:numId w:val="1"/>
        </w:numPr>
      </w:pPr>
      <w:r>
        <w:t xml:space="preserve">Het initiatief is gericht op </w:t>
      </w:r>
      <w:r w:rsidRPr="000B3002">
        <w:t xml:space="preserve">zich op het nemen van no </w:t>
      </w:r>
      <w:proofErr w:type="spellStart"/>
      <w:r w:rsidRPr="000B3002">
        <w:t>regret</w:t>
      </w:r>
      <w:proofErr w:type="spellEnd"/>
      <w:r w:rsidRPr="000B3002">
        <w:t xml:space="preserve"> maatregelen (isolatie, lage temperatuur verwarming,</w:t>
      </w:r>
      <w:r>
        <w:t xml:space="preserve"> zonnepanelen</w:t>
      </w:r>
      <w:r w:rsidRPr="000B3002">
        <w:t xml:space="preserve"> </w:t>
      </w:r>
      <w:proofErr w:type="spellStart"/>
      <w:r w:rsidRPr="000B3002">
        <w:t>etc</w:t>
      </w:r>
      <w:proofErr w:type="spellEnd"/>
      <w:r w:rsidRPr="000B3002">
        <w:t>…) en</w:t>
      </w:r>
      <w:r>
        <w:t>/of</w:t>
      </w:r>
      <w:r w:rsidRPr="000B3002">
        <w:t xml:space="preserve"> op bewustwording in de wijk</w:t>
      </w:r>
      <w:r>
        <w:t xml:space="preserve"> over het thema aardgasvrije wijken</w:t>
      </w:r>
      <w:r w:rsidRPr="000B3002">
        <w:t>.</w:t>
      </w:r>
    </w:p>
    <w:p w:rsidR="00070BE5" w:rsidRDefault="00070BE5" w:rsidP="00070BE5">
      <w:pPr>
        <w:pStyle w:val="Lijstalinea"/>
        <w:numPr>
          <w:ilvl w:val="0"/>
          <w:numId w:val="1"/>
        </w:numPr>
      </w:pPr>
      <w:r>
        <w:t xml:space="preserve">Het initiatief is minimaal al 3 maanden actief en heeft al minimaal 1 activiteit georganiseerd. </w:t>
      </w:r>
    </w:p>
    <w:p w:rsidR="00070BE5" w:rsidRDefault="00070BE5" w:rsidP="00070BE5">
      <w:pPr>
        <w:pStyle w:val="Lijstalinea"/>
        <w:numPr>
          <w:ilvl w:val="0"/>
          <w:numId w:val="1"/>
        </w:numPr>
      </w:pPr>
      <w:r>
        <w:t xml:space="preserve">Het initiatief past in het gemeentelijk beleid en sluit aan bij de projecten van de gemeente rondom energietransitie, zoals bijv. het gebruiken van het </w:t>
      </w:r>
      <w:proofErr w:type="spellStart"/>
      <w:r>
        <w:t>energieloket</w:t>
      </w:r>
      <w:proofErr w:type="spellEnd"/>
      <w:r>
        <w:t xml:space="preserve"> </w:t>
      </w:r>
      <w:proofErr w:type="spellStart"/>
      <w:r>
        <w:t>Jouwhuisslimmer</w:t>
      </w:r>
      <w:proofErr w:type="spellEnd"/>
      <w:r>
        <w:t>.</w:t>
      </w:r>
    </w:p>
    <w:p w:rsidR="00070BE5" w:rsidRDefault="00070BE5" w:rsidP="00070BE5">
      <w:pPr>
        <w:pStyle w:val="Lijstalinea"/>
        <w:numPr>
          <w:ilvl w:val="0"/>
          <w:numId w:val="1"/>
        </w:numPr>
      </w:pPr>
      <w:r>
        <w:t xml:space="preserve">Het initiatief heeft </w:t>
      </w:r>
      <w:r>
        <w:t xml:space="preserve">indien nodig </w:t>
      </w:r>
      <w:r>
        <w:t xml:space="preserve">al afgestemd met belangrijke stakeholders/mogelijke partners zoals netbeheerder, woningcorporaties of wijkverenigingen. </w:t>
      </w:r>
    </w:p>
    <w:p w:rsidR="00070BE5" w:rsidRDefault="00070BE5" w:rsidP="00070BE5">
      <w:pPr>
        <w:pStyle w:val="Lijstalinea"/>
        <w:numPr>
          <w:ilvl w:val="0"/>
          <w:numId w:val="1"/>
        </w:numPr>
      </w:pPr>
      <w:r>
        <w:t xml:space="preserve">De aanvraag wordt gedaan door een stichting, coöperatie of vereniging. Indien het wijk initiatief zelf geen rechtsvorm heeft moet het samenwerking zoeken met een energie coöperatie of wijkvereniging.  </w:t>
      </w:r>
    </w:p>
    <w:p w:rsidR="00070BE5" w:rsidRDefault="00070BE5" w:rsidP="00070BE5">
      <w:pPr>
        <w:pStyle w:val="Lijstalinea"/>
        <w:numPr>
          <w:ilvl w:val="0"/>
          <w:numId w:val="1"/>
        </w:numPr>
      </w:pPr>
      <w:r>
        <w:t xml:space="preserve">Het wijk initiatief kan zelf kiezen waarvoor het bedrag ingezet wordt, maar het moet duidelijk maken hoe de doelen (energiebesparing / aardgasvrij) hiermee dichterbij komen. Het gaat om procesgeld, zoals uren voor projectbegeleider, communicatie, energieadvies of technische studie van de wijk, en niet om subsidie voor uitvoering van maatregelen. </w:t>
      </w:r>
    </w:p>
    <w:p w:rsidR="00070BE5" w:rsidRDefault="00070BE5" w:rsidP="00070BE5">
      <w:pPr>
        <w:pStyle w:val="Lijstalinea"/>
        <w:numPr>
          <w:ilvl w:val="0"/>
          <w:numId w:val="1"/>
        </w:numPr>
      </w:pPr>
      <w:r>
        <w:t xml:space="preserve">Het maximale bedrag dat aangevraagd kan worden is 4.000 euro inclusief BTW. </w:t>
      </w:r>
      <w:r>
        <w:t xml:space="preserve">De stichting/coöperatie/vereniging heeft vanuit een andere overheidsbron geen bijdrage gekregen hoger dan dit bedrag voor dit wijk initiatief. </w:t>
      </w:r>
    </w:p>
    <w:p w:rsidR="00070BE5" w:rsidRDefault="00070BE5" w:rsidP="00070BE5">
      <w:pPr>
        <w:pStyle w:val="Lijstalinea"/>
        <w:numPr>
          <w:ilvl w:val="0"/>
          <w:numId w:val="1"/>
        </w:numPr>
      </w:pPr>
      <w:r>
        <w:t xml:space="preserve">Het project wordt in 2019 uitgevoerd. Er kan natuurlijk een doorloop zijn, maar de activiteiten waarvoor een bijdrage wordt aangevraagd bevinden zich in 2019. </w:t>
      </w:r>
    </w:p>
    <w:p w:rsidR="00070BE5" w:rsidRDefault="00070BE5" w:rsidP="00070BE5">
      <w:pPr>
        <w:pStyle w:val="Lijstalinea"/>
        <w:numPr>
          <w:ilvl w:val="0"/>
          <w:numId w:val="1"/>
        </w:numPr>
      </w:pPr>
      <w:r>
        <w:t xml:space="preserve">Het initiatief werkt mee aan kennisdeling over het project, o.a. door een presentatie tijdens de U-Thuis </w:t>
      </w:r>
      <w:proofErr w:type="spellStart"/>
      <w:r>
        <w:t>Najaarsbijeenkomst</w:t>
      </w:r>
      <w:proofErr w:type="spellEnd"/>
      <w:r>
        <w:t xml:space="preserve"> in November. </w:t>
      </w:r>
    </w:p>
    <w:p w:rsidR="00680384" w:rsidRDefault="00680384" w:rsidP="00070BE5">
      <w:pPr>
        <w:pStyle w:val="Lijstalinea"/>
        <w:numPr>
          <w:ilvl w:val="0"/>
          <w:numId w:val="1"/>
        </w:numPr>
      </w:pPr>
      <w:r>
        <w:t xml:space="preserve">Verantwoording van de uitgaven zal via een bewijs van uitvoering geleverd worden, bijv. foto van bijeenkomst of voorbeeld van energieadvies. Er is geen verslaglegging daarnaast nodig. </w:t>
      </w:r>
    </w:p>
    <w:p w:rsidR="00070BE5" w:rsidRPr="0002348C" w:rsidRDefault="00070BE5" w:rsidP="00070BE5">
      <w:pPr>
        <w:spacing w:after="0"/>
        <w:rPr>
          <w:b/>
          <w:i/>
        </w:rPr>
      </w:pPr>
      <w:r w:rsidRPr="0002348C">
        <w:rPr>
          <w:b/>
          <w:i/>
        </w:rPr>
        <w:t>Criteria procesbegeleiders</w:t>
      </w:r>
    </w:p>
    <w:p w:rsidR="00070BE5" w:rsidRDefault="00070BE5" w:rsidP="00680384">
      <w:pPr>
        <w:spacing w:after="0"/>
      </w:pPr>
      <w:r>
        <w:t xml:space="preserve">Het budget kan ingezet worden voor het inhuren van een projectleider of procesbegeleider die de wijk een aantal stappen verder helpt. Deze procesbegeleider kan komen uit een lokaal initiatief. Indien er </w:t>
      </w:r>
      <w:r w:rsidR="00196214">
        <w:t xml:space="preserve">lokaal </w:t>
      </w:r>
      <w:r>
        <w:t>geen geschikte persoon is kan er ook gebruik gemaakt word</w:t>
      </w:r>
      <w:r w:rsidR="00196214">
        <w:t xml:space="preserve">en van een </w:t>
      </w:r>
      <w:r>
        <w:t>begeleider uit de regionale pool. De procesbegeleiders moeten voldoen aan de volgende criteria:</w:t>
      </w:r>
    </w:p>
    <w:p w:rsidR="00070BE5" w:rsidRDefault="00070BE5" w:rsidP="00070BE5">
      <w:pPr>
        <w:pStyle w:val="Lijstalinea"/>
        <w:numPr>
          <w:ilvl w:val="0"/>
          <w:numId w:val="2"/>
        </w:numPr>
      </w:pPr>
      <w:r>
        <w:t xml:space="preserve">De procesbegeleider is bekend in de wijk waar het initiatief plaats gaat vinden. </w:t>
      </w:r>
    </w:p>
    <w:p w:rsidR="00070BE5" w:rsidRDefault="00070BE5" w:rsidP="00070BE5">
      <w:pPr>
        <w:pStyle w:val="Lijstalinea"/>
        <w:numPr>
          <w:ilvl w:val="0"/>
          <w:numId w:val="2"/>
        </w:numPr>
      </w:pPr>
      <w:r>
        <w:t xml:space="preserve">Hij/zij heeft al ervaring in energiebesparingsprojecten en met wijkinitiatieven. </w:t>
      </w:r>
    </w:p>
    <w:p w:rsidR="00070BE5" w:rsidRDefault="00070BE5" w:rsidP="00070BE5">
      <w:pPr>
        <w:pStyle w:val="Lijstalinea"/>
        <w:numPr>
          <w:ilvl w:val="0"/>
          <w:numId w:val="2"/>
        </w:numPr>
      </w:pPr>
      <w:r>
        <w:t>Hij/zij heeft aantoonbaar ervaring als projectleider.</w:t>
      </w:r>
    </w:p>
    <w:p w:rsidR="00070BE5" w:rsidRDefault="00070BE5" w:rsidP="00070BE5">
      <w:pPr>
        <w:pStyle w:val="Lijstalinea"/>
        <w:numPr>
          <w:ilvl w:val="0"/>
          <w:numId w:val="2"/>
        </w:numPr>
      </w:pPr>
      <w:r>
        <w:t xml:space="preserve">Hij/zij is communicatief aangelegd en heeft ervaring met bewonersparticipatie. </w:t>
      </w:r>
    </w:p>
    <w:p w:rsidR="00070BE5" w:rsidRDefault="00070BE5" w:rsidP="00070BE5">
      <w:pPr>
        <w:pStyle w:val="Lijstalinea"/>
        <w:numPr>
          <w:ilvl w:val="0"/>
          <w:numId w:val="2"/>
        </w:numPr>
      </w:pPr>
      <w:r>
        <w:t xml:space="preserve">Hij/zij kan de twee kanten van de energietransitie begrijpen en omzetten tot projecten, namelijk de technische en sociale kant. </w:t>
      </w:r>
    </w:p>
    <w:p w:rsidR="00070BE5" w:rsidRDefault="00070BE5" w:rsidP="00070BE5">
      <w:pPr>
        <w:pStyle w:val="Lijstalinea"/>
        <w:numPr>
          <w:ilvl w:val="0"/>
          <w:numId w:val="2"/>
        </w:numPr>
      </w:pPr>
      <w:r>
        <w:t>Hij/zij heeft HBO/WO werk en denkniveau</w:t>
      </w:r>
    </w:p>
    <w:p w:rsidR="00070BE5" w:rsidRDefault="00070BE5" w:rsidP="002C3D1C">
      <w:pPr>
        <w:pStyle w:val="Lijstalinea"/>
        <w:numPr>
          <w:ilvl w:val="0"/>
          <w:numId w:val="2"/>
        </w:numPr>
      </w:pPr>
      <w:r>
        <w:t xml:space="preserve">Hij/zij kan goed samenwerken met mogelijke partners zoals netbeheerder, woningcorporatie en gemeente. </w:t>
      </w:r>
    </w:p>
    <w:sectPr w:rsidR="00070BE5" w:rsidSect="0019621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840"/>
    <w:multiLevelType w:val="hybridMultilevel"/>
    <w:tmpl w:val="C5D88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B95884"/>
    <w:multiLevelType w:val="hybridMultilevel"/>
    <w:tmpl w:val="01AC9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D079B9"/>
    <w:multiLevelType w:val="hybridMultilevel"/>
    <w:tmpl w:val="FD4E4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E5"/>
    <w:rsid w:val="00070BE5"/>
    <w:rsid w:val="00196214"/>
    <w:rsid w:val="002C3D1C"/>
    <w:rsid w:val="00680384"/>
    <w:rsid w:val="006E0FF6"/>
    <w:rsid w:val="008858AE"/>
    <w:rsid w:val="00C66011"/>
    <w:rsid w:val="00C8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BE5"/>
    <w:pPr>
      <w:ind w:left="720"/>
      <w:contextualSpacing/>
    </w:pPr>
  </w:style>
  <w:style w:type="character" w:styleId="Hyperlink">
    <w:name w:val="Hyperlink"/>
    <w:basedOn w:val="Standaardalinea-lettertype"/>
    <w:uiPriority w:val="99"/>
    <w:unhideWhenUsed/>
    <w:rsid w:val="002C3D1C"/>
    <w:rPr>
      <w:color w:val="0000FF" w:themeColor="hyperlink"/>
      <w:u w:val="single"/>
    </w:rPr>
  </w:style>
  <w:style w:type="table" w:styleId="Tabelraster">
    <w:name w:val="Table Grid"/>
    <w:basedOn w:val="Standaardtabel"/>
    <w:uiPriority w:val="59"/>
    <w:rsid w:val="002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BE5"/>
    <w:pPr>
      <w:ind w:left="720"/>
      <w:contextualSpacing/>
    </w:pPr>
  </w:style>
  <w:style w:type="character" w:styleId="Hyperlink">
    <w:name w:val="Hyperlink"/>
    <w:basedOn w:val="Standaardalinea-lettertype"/>
    <w:uiPriority w:val="99"/>
    <w:unhideWhenUsed/>
    <w:rsid w:val="002C3D1C"/>
    <w:rPr>
      <w:color w:val="0000FF" w:themeColor="hyperlink"/>
      <w:u w:val="single"/>
    </w:rPr>
  </w:style>
  <w:style w:type="table" w:styleId="Tabelraster">
    <w:name w:val="Table Grid"/>
    <w:basedOn w:val="Standaardtabel"/>
    <w:uiPriority w:val="59"/>
    <w:rsid w:val="002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jonkers@nmu.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ED114FCF</Template>
  <TotalTime>25</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Wijnand Jonkers (NMU)</dc:creator>
  <cp:lastModifiedBy>Wijnand Jonkers (NMU)</cp:lastModifiedBy>
  <cp:revision>5</cp:revision>
  <dcterms:created xsi:type="dcterms:W3CDTF">2019-02-28T08:40:00Z</dcterms:created>
  <dcterms:modified xsi:type="dcterms:W3CDTF">2019-02-28T09:05:00Z</dcterms:modified>
</cp:coreProperties>
</file>